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OŚWIADCZENIE O WYRAŻENIU ZGODY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Wyrażam zgodę na przetwarzanie danych osobowych mojego dziecka zgodnie </w:t>
        <w:br/>
        <w:t xml:space="preserve">z Rozporządzeniem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danych), publ. Dz. Urz. UE L Nr 119, s. 1 w celach: udział w III Międzyszkolnym Konkursie Piosenki Harcerskiej i Turystycznej. </w:t>
      </w:r>
    </w:p>
    <w:p>
      <w:pPr>
        <w:pStyle w:val="Normal"/>
        <w:tabs>
          <w:tab w:val="clear" w:pos="708"/>
          <w:tab w:val="left" w:pos="2235" w:leader="none"/>
        </w:tabs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</w:t>
      </w:r>
      <w:r>
        <w:rPr>
          <w:rFonts w:cs="Times New Roman" w:ascii="Times New Roman" w:hAnsi="Times New Roman"/>
        </w:rPr>
        <w:t>.………………………………..</w:t>
      </w:r>
    </w:p>
    <w:p>
      <w:pPr>
        <w:pStyle w:val="Normal"/>
        <w:tabs>
          <w:tab w:val="clear" w:pos="708"/>
          <w:tab w:val="left" w:pos="2235" w:leader="none"/>
        </w:tabs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 xml:space="preserve">                 (data, podpis rodzica/ opiekuna prawnego)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  <w:t>KLAUZULA INFORMACYJNA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Administratorem Pani/ Pana danych osobowych jest Szkoła Podstawowa Nr 1 im. Tadeusza Kościuszki w Parczewie, ul. 11 Listopada 90  21-200 Parczew, nr telefonu: 83 355-12-39.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W sprawach z zakresu ochrony danych osobowych mogą Państwo kontaktować się </w:t>
        <w:br/>
        <w:t xml:space="preserve">z Inspektorem Ochrony Danych Panią Magdaleną Lenard pod adresem e-mail: </w:t>
      </w:r>
      <w:r>
        <w:rPr>
          <w:rFonts w:cs="Times New Roman" w:ascii="Times New Roman" w:hAnsi="Times New Roman"/>
          <w:b/>
          <w:bCs/>
          <w:u w:val="single"/>
        </w:rPr>
        <w:t>inspektor@cbi24.pl.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będą przetwarzane w celu: udział w III Międzyszkolnym Konkursie Piosenki Harcerskiej i Turystycznej.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Dane osobowe będą przetwarzane do czasu cofnięcia zgody na przetwarzanie danych osobowych.  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Podstawą prawną przetwarzania danych jest art. 6 ust. 1 lit. a) ww. Rozporządzenia.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Odbiorcami Pani/Pana danych będą podmioty, które na podstawie zawartych umów przetwarzają dane osobowe w imieniu Administratora.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Osoba, której dane dotyczą ma prawo do: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żądania dostępu do danych osobowych oraz ich sprostowania, usunięcia lub ograniczenia przetwarzania danych osobowych.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cofnięcia zgody w dowolnym momencie bez wpływu na zgodność z prawem przetwarzania, którego dokonano na podstawie zgody przed jej cofnięciem.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wniesienia skargi do organu nadzorczego w przypadku gdy przetwarzanie danych odbywa się</w:t>
        <w:br/>
        <w:t xml:space="preserve"> z naruszeniem przepisów powyższego rozporządzenia tj. Prezesa Ochrony Danych Osobowych, ul. Stawki 2, 00-193 Warszawa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Podanie danych osobowych jest dobrowolne, przy czym konsekwencją niepodania danych osobowych jest brak możliwości  uczestnictwa w konkursie.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>
      <w:pPr>
        <w:pStyle w:val="Normal"/>
        <w:spacing w:lineRule="atLeast" w:line="25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Zapoznałam się/ zapoznałem się:</w:t>
      </w:r>
    </w:p>
    <w:p>
      <w:pPr>
        <w:pStyle w:val="Normal"/>
        <w:spacing w:lineRule="atLeast" w:line="25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Parczew; ……………………………</w:t>
        <w:tab/>
        <w:tab/>
        <w:t>………………………………….…………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Times New Roman" w:ascii="Times New Roman" w:hAnsi="Times New Roman"/>
        </w:rPr>
        <w:tab/>
        <w:tab/>
        <w:t xml:space="preserve">      </w:t>
      </w:r>
      <w:r>
        <w:rPr>
          <w:rFonts w:cs="Times New Roman" w:ascii="Times New Roman" w:hAnsi="Times New Roman"/>
          <w:sz w:val="20"/>
          <w:szCs w:val="20"/>
        </w:rPr>
        <w:t>(data)</w:t>
        <w:tab/>
        <w:tab/>
        <w:t xml:space="preserve">              (czytelny podpis rodzica/ opiekuna prawnego)</w:t>
      </w:r>
    </w:p>
    <w:sectPr>
      <w:type w:val="nextPage"/>
      <w:pgSz w:w="12240" w:h="15840"/>
      <w:pgMar w:left="1418" w:right="1418" w:header="0" w:top="964" w:footer="0" w:bottom="96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328</Words>
  <Characters>2093</Characters>
  <CharactersWithSpaces>2455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2020-02-03T09:18:00Z</dcterms:created>
  <dc:creator>Admin</dc:creator>
  <dc:description/>
  <dc:language>pl-PL</dc:language>
  <cp:lastModifiedBy/>
  <dcterms:modified xsi:type="dcterms:W3CDTF">2023-02-01T09:22:37Z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